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FB" w:rsidRPr="00855559" w:rsidRDefault="00B8688F" w:rsidP="00077FFB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33C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33CC"/>
          <w:sz w:val="36"/>
          <w:szCs w:val="36"/>
          <w:lang w:eastAsia="ru-RU"/>
        </w:rPr>
        <w:t xml:space="preserve"> </w:t>
      </w:r>
      <w:r w:rsidR="00B2722B">
        <w:rPr>
          <w:rFonts w:ascii="Times New Roman" w:eastAsia="Times New Roman" w:hAnsi="Times New Roman" w:cs="Times New Roman"/>
          <w:b/>
          <w:snapToGrid w:val="0"/>
          <w:color w:val="0033CC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855559" w:rsidRPr="00855559">
        <w:rPr>
          <w:rFonts w:ascii="Times New Roman" w:eastAsia="Times New Roman" w:hAnsi="Times New Roman" w:cs="Times New Roman"/>
          <w:b/>
          <w:snapToGrid w:val="0"/>
          <w:color w:val="0033CC"/>
          <w:sz w:val="36"/>
          <w:szCs w:val="36"/>
          <w:lang w:eastAsia="ru-RU"/>
        </w:rPr>
        <w:t>Льготы</w:t>
      </w:r>
      <w:r w:rsidR="00077FFB" w:rsidRPr="00855559">
        <w:rPr>
          <w:rFonts w:ascii="Times New Roman" w:eastAsia="Times New Roman" w:hAnsi="Times New Roman" w:cs="Times New Roman"/>
          <w:b/>
          <w:snapToGrid w:val="0"/>
          <w:color w:val="0033CC"/>
          <w:sz w:val="36"/>
          <w:szCs w:val="36"/>
          <w:lang w:eastAsia="ru-RU"/>
        </w:rPr>
        <w:t xml:space="preserve"> по  транспортному налогу</w:t>
      </w:r>
      <w:r>
        <w:rPr>
          <w:rFonts w:ascii="Times New Roman" w:eastAsia="Times New Roman" w:hAnsi="Times New Roman" w:cs="Times New Roman"/>
          <w:b/>
          <w:snapToGrid w:val="0"/>
          <w:color w:val="0033CC"/>
          <w:sz w:val="36"/>
          <w:szCs w:val="36"/>
          <w:lang w:eastAsia="ru-RU"/>
        </w:rPr>
        <w:t xml:space="preserve"> в Приморском крае</w:t>
      </w:r>
    </w:p>
    <w:p w:rsidR="00077FFB" w:rsidRPr="00855559" w:rsidRDefault="00077FFB" w:rsidP="00077FFB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33CC"/>
          <w:sz w:val="36"/>
          <w:szCs w:val="36"/>
          <w:lang w:eastAsia="ru-RU"/>
        </w:rPr>
      </w:pPr>
    </w:p>
    <w:p w:rsidR="00855559" w:rsidRPr="00691A09" w:rsidRDefault="00855559" w:rsidP="00855559">
      <w:pPr>
        <w:keepNext/>
        <w:spacing w:before="0" w:beforeAutospacing="0" w:after="0" w:afterAutospacing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kern w:val="32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kern w:val="32"/>
          <w:sz w:val="28"/>
          <w:szCs w:val="28"/>
          <w:lang w:eastAsia="ru-RU"/>
        </w:rPr>
        <w:t xml:space="preserve">       </w:t>
      </w:r>
      <w:r w:rsidRPr="00691A09">
        <w:rPr>
          <w:rFonts w:ascii="Times New Roman" w:eastAsia="Times New Roman" w:hAnsi="Times New Roman" w:cs="Times New Roman"/>
          <w:b/>
          <w:bCs/>
          <w:snapToGrid w:val="0"/>
          <w:kern w:val="32"/>
          <w:sz w:val="28"/>
          <w:szCs w:val="28"/>
          <w:u w:val="single"/>
          <w:lang w:eastAsia="ru-RU"/>
        </w:rPr>
        <w:t>В Приморском крае действуют следующие налоговые льготы по транспортному налогу для физических лиц за налоговый период 2018</w:t>
      </w:r>
      <w:r w:rsidR="00077FFB" w:rsidRPr="00691A09">
        <w:rPr>
          <w:rFonts w:ascii="Times New Roman" w:eastAsia="Times New Roman" w:hAnsi="Times New Roman" w:cs="Times New Roman"/>
          <w:bCs/>
          <w:snapToGrid w:val="0"/>
          <w:kern w:val="32"/>
          <w:sz w:val="26"/>
          <w:szCs w:val="26"/>
          <w:u w:val="single"/>
          <w:lang w:eastAsia="ru-RU"/>
        </w:rPr>
        <w:t xml:space="preserve"> </w:t>
      </w:r>
      <w:r w:rsidRPr="00691A09">
        <w:rPr>
          <w:rFonts w:ascii="Times New Roman" w:eastAsia="Times New Roman" w:hAnsi="Times New Roman" w:cs="Times New Roman"/>
          <w:b/>
          <w:bCs/>
          <w:snapToGrid w:val="0"/>
          <w:kern w:val="32"/>
          <w:sz w:val="26"/>
          <w:szCs w:val="26"/>
          <w:u w:val="single"/>
          <w:lang w:eastAsia="ru-RU"/>
        </w:rPr>
        <w:t>года</w:t>
      </w:r>
      <w:proofErr w:type="gramStart"/>
      <w:r w:rsidRPr="00691A09">
        <w:rPr>
          <w:rFonts w:ascii="Times New Roman" w:eastAsia="Times New Roman" w:hAnsi="Times New Roman" w:cs="Times New Roman"/>
          <w:b/>
          <w:bCs/>
          <w:snapToGrid w:val="0"/>
          <w:kern w:val="32"/>
          <w:sz w:val="26"/>
          <w:szCs w:val="26"/>
          <w:u w:val="single"/>
          <w:lang w:eastAsia="ru-RU"/>
        </w:rPr>
        <w:t xml:space="preserve"> :</w:t>
      </w:r>
      <w:proofErr w:type="gramEnd"/>
      <w:r w:rsidRPr="00691A09">
        <w:rPr>
          <w:rFonts w:ascii="Times New Roman" w:eastAsia="Times New Roman" w:hAnsi="Times New Roman" w:cs="Times New Roman"/>
          <w:b/>
          <w:bCs/>
          <w:snapToGrid w:val="0"/>
          <w:kern w:val="32"/>
          <w:sz w:val="26"/>
          <w:szCs w:val="26"/>
          <w:u w:val="single"/>
          <w:lang w:eastAsia="ru-RU"/>
        </w:rPr>
        <w:t xml:space="preserve"> </w:t>
      </w:r>
    </w:p>
    <w:p w:rsidR="00077FFB" w:rsidRPr="00077FFB" w:rsidRDefault="00077FFB" w:rsidP="00855559">
      <w:pPr>
        <w:keepNext/>
        <w:spacing w:before="0" w:beforeAutospacing="0" w:after="0" w:afterAutospacing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kern w:val="32"/>
          <w:sz w:val="26"/>
          <w:szCs w:val="26"/>
          <w:lang w:eastAsia="ru-RU"/>
        </w:rPr>
      </w:pPr>
      <w:r w:rsidRPr="00077FFB">
        <w:rPr>
          <w:rFonts w:ascii="Times New Roman" w:eastAsia="Times New Roman" w:hAnsi="Times New Roman" w:cs="Times New Roman"/>
          <w:bCs/>
          <w:snapToGrid w:val="0"/>
          <w:kern w:val="32"/>
          <w:sz w:val="26"/>
          <w:szCs w:val="26"/>
          <w:lang w:eastAsia="ru-RU"/>
        </w:rPr>
        <w:t xml:space="preserve">  </w:t>
      </w:r>
    </w:p>
    <w:p w:rsidR="00077FFB" w:rsidRPr="00077FFB" w:rsidRDefault="00855559" w:rsidP="00077FFB">
      <w:pPr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1) </w:t>
      </w:r>
      <w:r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участника</w:t>
      </w:r>
      <w:r w:rsidR="00077FFB"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м Велик</w:t>
      </w:r>
      <w:r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ой Отечественной войны, ветеранам боевых действий, инвалидам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I и II группы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</w:t>
      </w:r>
      <w:r w:rsidR="00077FFB"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льгот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="00077FFB"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по транспортному налогу в отношении одного легкового автомобиля мощностью не свыше 150 лошадиных сил или одного грузового автомобиля мощностью не свыше 150 лошадиных сил, или одного мотоцикла (мотороллера)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</w:t>
      </w:r>
      <w:r w:rsidR="00077FFB"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</w:p>
    <w:p w:rsidR="00077FFB" w:rsidRPr="00077FFB" w:rsidRDefault="00077FFB" w:rsidP="00077FFB">
      <w:pPr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2) </w:t>
      </w:r>
      <w:r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Геро</w:t>
      </w:r>
      <w:r w:rsidR="00855559"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я</w:t>
      </w:r>
      <w:r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м Советского Союза, Геро</w:t>
      </w:r>
      <w:r w:rsid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я</w:t>
      </w:r>
      <w:r w:rsidR="00855559"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м Социалистического Труда, Героя</w:t>
      </w:r>
      <w:r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м </w:t>
      </w:r>
      <w:r w:rsidR="00855559"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Российской Федерации; гражданам</w:t>
      </w:r>
      <w:r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 награжден</w:t>
      </w:r>
      <w:r w:rsidR="00855559"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ным орденом Славы трех степеней; гражданам</w:t>
      </w:r>
      <w:r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 подвергшимся воздействию радиации вследствие Чернобыльской катастрофы</w:t>
      </w:r>
      <w:r w:rsidR="008555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</w:t>
      </w:r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льгот</w:t>
      </w:r>
      <w:r w:rsidR="008555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по транспортному налогу в отношении одного автотранспортного средства или одного мотоцикла (мотороллера)</w:t>
      </w:r>
      <w:r w:rsidR="008555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</w:t>
      </w:r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</w:p>
    <w:p w:rsidR="00077FFB" w:rsidRPr="00077FFB" w:rsidRDefault="00077FFB" w:rsidP="00077FFB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</w:t>
      </w:r>
      <w:r w:rsidR="002F0D2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) </w:t>
      </w:r>
      <w:r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сельскохозя</w:t>
      </w:r>
      <w:r w:rsidR="00855559" w:rsidRPr="00691A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йственным товаропроизводителям</w:t>
      </w:r>
      <w:r w:rsidR="008555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</w:t>
      </w:r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льгот</w:t>
      </w:r>
      <w:r w:rsidR="008555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 2018 год  в отношении грузовых автомобилей,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 и перевозки сельскохозяйственных грузов, удельный вес доходов которых от реализации сельскохозяйственной продукции в общей сумме их доходов в текущем налоговом периоде составляет 70 и более процентов.  </w:t>
      </w:r>
      <w:proofErr w:type="gramStart"/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  01.01.2019    льгота  не действует</w:t>
      </w:r>
      <w:r w:rsidR="00DA4E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</w:t>
      </w:r>
      <w:r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077FFB" w:rsidRPr="00077FFB" w:rsidRDefault="00077FFB" w:rsidP="00077FFB">
      <w:pPr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A4E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одн</w:t>
      </w:r>
      <w:r w:rsidR="00DA4EB3" w:rsidRPr="00DA4E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</w:t>
      </w:r>
      <w:r w:rsidRPr="00DA4E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</w:t>
      </w:r>
      <w:r w:rsidR="00DA4EB3" w:rsidRPr="00DA4E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DA4E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из родителей</w:t>
      </w:r>
      <w:r w:rsidRPr="00DA4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(приемных родителей, усыновителей, опекунов, попечителей) </w:t>
      </w:r>
      <w:r w:rsidRPr="00DA4E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 многодетной семье,</w:t>
      </w:r>
      <w:r w:rsidRPr="00DA4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имеющей среднедушевой доход ниже двукратной величины</w:t>
      </w:r>
      <w:r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прожиточного минимума, установленной в Приморском крае, и зарегистрированной в качестве многодетной семьи на территории Приморского края,  </w:t>
      </w:r>
      <w:r w:rsidR="00DA4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DA4EB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начиная с 2018 года</w:t>
      </w:r>
      <w:r w:rsidR="00DA4E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льгот</w:t>
      </w:r>
      <w:r w:rsidR="00DA4E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одного легкового автомобиля с мощностью двигателя не свыше 150 лошадиных сил или одного грузового автомобиля с мощностью двигателя не</w:t>
      </w:r>
      <w:proofErr w:type="gramEnd"/>
      <w:r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>свыше 150 лошадиных сил, или одного автобуса с мощностью двига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не свыше 200 лошадиных сил</w:t>
      </w:r>
      <w:r w:rsidR="00DA4EB3">
        <w:rPr>
          <w:rFonts w:ascii="Times New Roman" w:eastAsia="Times New Roman" w:hAnsi="Times New Roman" w:cs="Times New Roman"/>
          <w:sz w:val="26"/>
          <w:szCs w:val="26"/>
          <w:lang w:eastAsia="ru-RU"/>
        </w:rPr>
        <w:t>))</w:t>
      </w:r>
      <w:r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A65B87" w:rsidRPr="00077FFB" w:rsidRDefault="002F0D24" w:rsidP="00077FFB">
      <w:pPr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4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A4EB3" w:rsidRPr="00DA4E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гражданам</w:t>
      </w:r>
      <w:r w:rsidR="00077FFB" w:rsidRPr="00DA4E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относящимся к категории детей Великой Отечественной войны</w:t>
      </w:r>
      <w:r w:rsidR="00077FFB"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</w:t>
      </w:r>
      <w:r w:rsidR="00DA4EB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онодательством Приморского края</w:t>
      </w:r>
      <w:r w:rsidR="00077FFB"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EB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="00077FFB" w:rsidRPr="00077FF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начиная с 2018 года</w:t>
      </w:r>
      <w:r w:rsidR="00077FFB"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DA4E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льгота</w:t>
      </w:r>
      <w:r w:rsidR="00077FFB"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</w:t>
      </w:r>
      <w:proofErr w:type="gramEnd"/>
      <w:r w:rsidR="00077FFB"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легкового автомобиля с мощностью двигателя не свыше 150 лошадиных сил или одного грузового автомобиля с мощностью двигателя не свыше 150 лошадиных сил, или одного мотоцикла (мотороллера)</w:t>
      </w:r>
      <w:r w:rsidR="00DA4EB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77FFB"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5B87" w:rsidRPr="00077FFB" w:rsidRDefault="00077FFB" w:rsidP="00077FFB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</w:t>
      </w:r>
      <w:r w:rsidR="000869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DA4EB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  2015 по 2018 год (включительно)  Налоговым кодексом Российской Федерации предусмотрена налоговая льгота, освобождающая от уплаты транспортного налога физических лиц в отношении транспортного средства, имеющего разрешенную максимальную массу свыше 12 тонн, зарегистрированного в реестре транспортных средств системы взимания платы (с  01.01.2019    льгота  не действует</w:t>
      </w:r>
      <w:r w:rsidRPr="00DA4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  <w:r w:rsidRPr="00DA4EB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ab/>
      </w:r>
    </w:p>
    <w:p w:rsidR="00A65B87" w:rsidRPr="00DA4EB3" w:rsidRDefault="00077FFB" w:rsidP="00077FFB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077F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</w:t>
      </w:r>
      <w:r w:rsidR="000869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Налогоплательщикам - физическим</w:t>
      </w:r>
      <w:r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которым были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предоставлены налоговые </w:t>
      </w:r>
      <w:r w:rsidR="00691A09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которые имеют право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дальнейшее применение</w:t>
      </w:r>
      <w:r w:rsidR="00691A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повторно п</w:t>
      </w:r>
      <w:r w:rsidR="00691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одавать</w:t>
      </w:r>
      <w:r w:rsidRPr="00DA4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заявление о предоставлении налоговой льготы не нужно.</w:t>
      </w:r>
      <w:r w:rsidRPr="00DA4EB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:rsidR="00A65B87" w:rsidRPr="00691A09" w:rsidRDefault="00A65B87" w:rsidP="00077FFB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</w:t>
      </w:r>
      <w:r w:rsidR="0008697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077FFB" w:rsidRPr="00077F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Подать в инспекцию заявление и соответствующие документы о льготе необходимо налогоплательщикам, которые </w:t>
      </w:r>
      <w:r w:rsidR="00077FFB" w:rsidRPr="00DA4EB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впервые заявляют о применении налоговых льгот</w:t>
      </w:r>
      <w:r w:rsidR="00077FFB" w:rsidRPr="00077F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077FFB" w:rsidRPr="00691A0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либо</w:t>
      </w:r>
      <w:r w:rsidR="00077FFB" w:rsidRPr="00077F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077FFB" w:rsidRPr="00691A0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тем, у кого льготы продлеваются,</w:t>
      </w:r>
      <w:r w:rsidR="00077FFB" w:rsidRPr="00077F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например по инвалидности.</w:t>
      </w:r>
      <w:r w:rsidR="00077F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077FFB" w:rsidRPr="00691A0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 также подать заявление необходимо в случаях применения льготы на другое транспортное средство</w:t>
      </w:r>
      <w:r w:rsidR="00EF6A93" w:rsidRPr="00691A0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.</w:t>
      </w:r>
    </w:p>
    <w:p w:rsidR="004C2F61" w:rsidRPr="00DA4EB3" w:rsidRDefault="00A65B87" w:rsidP="00DA4EB3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b/>
          <w:color w:val="0033CC"/>
        </w:rPr>
      </w:pPr>
      <w:r w:rsidRPr="00DA4EB3">
        <w:rPr>
          <w:rFonts w:ascii="Times New Roman" w:eastAsia="Times New Roman" w:hAnsi="Times New Roman" w:cs="Times New Roman"/>
          <w:bCs/>
          <w:iCs/>
          <w:color w:val="0033CC"/>
          <w:sz w:val="26"/>
          <w:szCs w:val="26"/>
          <w:lang w:eastAsia="ru-RU"/>
        </w:rPr>
        <w:t xml:space="preserve">      </w:t>
      </w:r>
      <w:r w:rsidR="00077FFB" w:rsidRPr="00DA4EB3">
        <w:rPr>
          <w:rFonts w:ascii="Times New Roman" w:eastAsia="Times New Roman" w:hAnsi="Times New Roman" w:cs="Times New Roman"/>
          <w:bCs/>
          <w:iCs/>
          <w:color w:val="0033CC"/>
          <w:sz w:val="26"/>
          <w:szCs w:val="26"/>
          <w:lang w:eastAsia="ru-RU"/>
        </w:rPr>
        <w:t xml:space="preserve"> </w:t>
      </w:r>
      <w:r w:rsidR="00086972">
        <w:rPr>
          <w:rFonts w:ascii="Times New Roman" w:eastAsia="Times New Roman" w:hAnsi="Times New Roman" w:cs="Times New Roman"/>
          <w:bCs/>
          <w:iCs/>
          <w:color w:val="0033CC"/>
          <w:sz w:val="26"/>
          <w:szCs w:val="26"/>
          <w:lang w:eastAsia="ru-RU"/>
        </w:rPr>
        <w:t xml:space="preserve"> </w:t>
      </w:r>
      <w:r w:rsidR="00077FFB" w:rsidRPr="00DA4EB3">
        <w:rPr>
          <w:rFonts w:ascii="Times New Roman" w:eastAsia="Times New Roman" w:hAnsi="Times New Roman" w:cs="Times New Roman"/>
          <w:b/>
          <w:snapToGrid w:val="0"/>
          <w:color w:val="0033CC"/>
          <w:sz w:val="26"/>
          <w:szCs w:val="26"/>
          <w:lang w:eastAsia="ru-RU"/>
        </w:rPr>
        <w:t xml:space="preserve">Направить </w:t>
      </w:r>
      <w:hyperlink r:id="rId5" w:tgtFrame="_blank" w:history="1">
        <w:r w:rsidR="00077FFB" w:rsidRPr="00DA4EB3">
          <w:rPr>
            <w:rFonts w:ascii="Times New Roman" w:eastAsia="Times New Roman" w:hAnsi="Times New Roman" w:cs="Times New Roman"/>
            <w:b/>
            <w:snapToGrid w:val="0"/>
            <w:color w:val="0033CC"/>
            <w:sz w:val="26"/>
            <w:szCs w:val="26"/>
            <w:lang w:eastAsia="ru-RU"/>
          </w:rPr>
          <w:t>заявление</w:t>
        </w:r>
      </w:hyperlink>
      <w:r w:rsidR="00077FFB" w:rsidRPr="00DA4EB3">
        <w:rPr>
          <w:rFonts w:ascii="Times New Roman" w:eastAsia="Times New Roman" w:hAnsi="Times New Roman" w:cs="Times New Roman"/>
          <w:b/>
          <w:snapToGrid w:val="0"/>
          <w:color w:val="0033CC"/>
          <w:sz w:val="26"/>
          <w:szCs w:val="26"/>
          <w:lang w:eastAsia="ru-RU"/>
        </w:rPr>
        <w:t> об использовании налоговой льготы можно любым удобным способом</w:t>
      </w:r>
      <w:proofErr w:type="gramStart"/>
      <w:r w:rsidR="00DA4EB3" w:rsidRPr="00DA4EB3">
        <w:rPr>
          <w:rFonts w:ascii="Times New Roman" w:eastAsia="Times New Roman" w:hAnsi="Times New Roman" w:cs="Times New Roman"/>
          <w:b/>
          <w:snapToGrid w:val="0"/>
          <w:color w:val="0033CC"/>
          <w:sz w:val="26"/>
          <w:szCs w:val="26"/>
          <w:lang w:eastAsia="ru-RU"/>
        </w:rPr>
        <w:t xml:space="preserve"> </w:t>
      </w:r>
      <w:r w:rsidR="00077FFB" w:rsidRPr="00DA4EB3">
        <w:rPr>
          <w:rFonts w:ascii="Times New Roman" w:eastAsia="Times New Roman" w:hAnsi="Times New Roman" w:cs="Times New Roman"/>
          <w:b/>
          <w:snapToGrid w:val="0"/>
          <w:color w:val="0033CC"/>
          <w:sz w:val="26"/>
          <w:szCs w:val="26"/>
          <w:lang w:eastAsia="ru-RU"/>
        </w:rPr>
        <w:t>:</w:t>
      </w:r>
      <w:proofErr w:type="gramEnd"/>
      <w:r w:rsidR="00077FFB" w:rsidRPr="00DA4EB3">
        <w:rPr>
          <w:rFonts w:ascii="Times New Roman" w:eastAsia="Times New Roman" w:hAnsi="Times New Roman" w:cs="Times New Roman"/>
          <w:b/>
          <w:snapToGrid w:val="0"/>
          <w:color w:val="0033CC"/>
          <w:sz w:val="26"/>
          <w:szCs w:val="26"/>
          <w:lang w:eastAsia="ru-RU"/>
        </w:rPr>
        <w:t xml:space="preserve"> через «</w:t>
      </w:r>
      <w:hyperlink r:id="rId6" w:tgtFrame="_blank" w:history="1">
        <w:r w:rsidR="00077FFB" w:rsidRPr="00DA4EB3">
          <w:rPr>
            <w:rFonts w:ascii="Times New Roman" w:eastAsia="Times New Roman" w:hAnsi="Times New Roman" w:cs="Times New Roman"/>
            <w:b/>
            <w:snapToGrid w:val="0"/>
            <w:color w:val="0033CC"/>
            <w:sz w:val="26"/>
            <w:szCs w:val="26"/>
            <w:lang w:eastAsia="ru-RU"/>
          </w:rPr>
          <w:t>Личный кабинет налогоплательщика для физических лиц</w:t>
        </w:r>
      </w:hyperlink>
      <w:r w:rsidR="00077FFB" w:rsidRPr="00DA4EB3">
        <w:rPr>
          <w:rFonts w:ascii="Times New Roman" w:eastAsia="Times New Roman" w:hAnsi="Times New Roman" w:cs="Times New Roman"/>
          <w:b/>
          <w:snapToGrid w:val="0"/>
          <w:color w:val="0033CC"/>
          <w:sz w:val="26"/>
          <w:szCs w:val="26"/>
          <w:lang w:eastAsia="ru-RU"/>
        </w:rPr>
        <w:t>», почтовым сообщением</w:t>
      </w:r>
      <w:r w:rsidR="00EF6A93" w:rsidRPr="00DA4EB3">
        <w:rPr>
          <w:rFonts w:ascii="Times New Roman" w:eastAsia="Times New Roman" w:hAnsi="Times New Roman" w:cs="Times New Roman"/>
          <w:b/>
          <w:snapToGrid w:val="0"/>
          <w:color w:val="0033CC"/>
          <w:sz w:val="26"/>
          <w:szCs w:val="26"/>
          <w:lang w:eastAsia="ru-RU"/>
        </w:rPr>
        <w:t>, через Многофункциональные центры предоставления государственных услуг</w:t>
      </w:r>
      <w:r w:rsidR="00077FFB" w:rsidRPr="00DA4EB3">
        <w:rPr>
          <w:rFonts w:ascii="Times New Roman" w:eastAsia="Times New Roman" w:hAnsi="Times New Roman" w:cs="Times New Roman"/>
          <w:b/>
          <w:snapToGrid w:val="0"/>
          <w:color w:val="0033CC"/>
          <w:sz w:val="26"/>
          <w:szCs w:val="26"/>
          <w:lang w:eastAsia="ru-RU"/>
        </w:rPr>
        <w:t xml:space="preserve"> или обратившись лично в налоговую инспекцию.</w:t>
      </w:r>
    </w:p>
    <w:sectPr w:rsidR="004C2F61" w:rsidRPr="00DA4EB3" w:rsidSect="00A65B87">
      <w:pgSz w:w="11906" w:h="16838"/>
      <w:pgMar w:top="567" w:right="567" w:bottom="567" w:left="1134" w:header="709" w:footer="9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FB"/>
    <w:rsid w:val="00077FFB"/>
    <w:rsid w:val="00086972"/>
    <w:rsid w:val="001017EF"/>
    <w:rsid w:val="00255AA0"/>
    <w:rsid w:val="002F0D24"/>
    <w:rsid w:val="004C2F61"/>
    <w:rsid w:val="005D2E0A"/>
    <w:rsid w:val="00691A09"/>
    <w:rsid w:val="00720CBD"/>
    <w:rsid w:val="00855559"/>
    <w:rsid w:val="00A65B87"/>
    <w:rsid w:val="00A66651"/>
    <w:rsid w:val="00B2722B"/>
    <w:rsid w:val="00B8688F"/>
    <w:rsid w:val="00DA4EB3"/>
    <w:rsid w:val="00E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.nalog.ru/lk/" TargetMode="External"/><Relationship Id="rId5" Type="http://schemas.openxmlformats.org/officeDocument/2006/relationships/hyperlink" Target="https://www.nalog.ru/html/sites/www.new.nalog.ru/docs/forms/form0611_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2</cp:revision>
  <cp:lastPrinted>2019-08-28T08:12:00Z</cp:lastPrinted>
  <dcterms:created xsi:type="dcterms:W3CDTF">2019-08-29T02:04:00Z</dcterms:created>
  <dcterms:modified xsi:type="dcterms:W3CDTF">2019-08-29T02:04:00Z</dcterms:modified>
</cp:coreProperties>
</file>